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7"/>
        <w:gridCol w:w="2880"/>
        <w:gridCol w:w="2875"/>
        <w:gridCol w:w="2851"/>
        <w:gridCol w:w="2854"/>
        <w:gridCol w:w="2261"/>
      </w:tblGrid>
      <w:tr w:rsidR="00E66441" w14:paraId="1CEA1216" w14:textId="77777777" w:rsidTr="00982FB0">
        <w:tc>
          <w:tcPr>
            <w:tcW w:w="1667" w:type="dxa"/>
          </w:tcPr>
          <w:p w14:paraId="777C66E6" w14:textId="77777777" w:rsidR="00314AE4" w:rsidRPr="0091155F" w:rsidRDefault="00314AE4">
            <w:pPr>
              <w:rPr>
                <w:b/>
              </w:rPr>
            </w:pPr>
            <w:r w:rsidRPr="0091155F">
              <w:rPr>
                <w:b/>
              </w:rPr>
              <w:t>Training and competency</w:t>
            </w:r>
          </w:p>
        </w:tc>
        <w:tc>
          <w:tcPr>
            <w:tcW w:w="2880" w:type="dxa"/>
          </w:tcPr>
          <w:p w14:paraId="7A8483F5" w14:textId="77777777" w:rsidR="00677D38" w:rsidRDefault="00251F66">
            <w:r>
              <w:t>T</w:t>
            </w:r>
            <w:r w:rsidR="00677D38">
              <w:t xml:space="preserve">raining </w:t>
            </w:r>
            <w:r>
              <w:t>was</w:t>
            </w:r>
            <w:r w:rsidR="008C43D0">
              <w:t>n’t</w:t>
            </w:r>
            <w:r>
              <w:t xml:space="preserve"> provided for this job and developed skill proficiency and fluency?</w:t>
            </w:r>
          </w:p>
          <w:p w14:paraId="48C73854" w14:textId="77777777" w:rsidR="00EB2D7E" w:rsidRDefault="00EB2D7E"/>
          <w:p w14:paraId="1DC8BEC4" w14:textId="77777777" w:rsidR="00EB2D7E" w:rsidRDefault="00251F66">
            <w:r>
              <w:t>The</w:t>
            </w:r>
            <w:r w:rsidR="00EB2D7E" w:rsidRPr="00EB2D7E">
              <w:t xml:space="preserve"> competency of performing this task </w:t>
            </w:r>
            <w:r>
              <w:t>was</w:t>
            </w:r>
            <w:r w:rsidR="00B959F0">
              <w:t>n’t</w:t>
            </w:r>
            <w:r>
              <w:t xml:space="preserve"> </w:t>
            </w:r>
            <w:r w:rsidR="00EB2D7E" w:rsidRPr="00EB2D7E">
              <w:t>verified in the field</w:t>
            </w:r>
            <w:r>
              <w:t>.</w:t>
            </w:r>
          </w:p>
          <w:p w14:paraId="394B2D49" w14:textId="77777777" w:rsidR="00251F66" w:rsidRDefault="00251F66"/>
          <w:p w14:paraId="14151952" w14:textId="77777777" w:rsidR="00251F66" w:rsidRDefault="00251F66">
            <w:r>
              <w:t>For tasks rarely performed there was</w:t>
            </w:r>
            <w:r w:rsidR="00B959F0">
              <w:t>n’t</w:t>
            </w:r>
            <w:r>
              <w:t xml:space="preserve"> an opportunity to practice (dry run, simulate)</w:t>
            </w:r>
          </w:p>
          <w:p w14:paraId="0879236D" w14:textId="77777777" w:rsidR="00251F66" w:rsidRDefault="00251F66"/>
          <w:p w14:paraId="2A50CEC3" w14:textId="77777777" w:rsidR="00251F66" w:rsidRDefault="00251F66">
            <w:r>
              <w:t>There was</w:t>
            </w:r>
            <w:r w:rsidR="00B959F0">
              <w:t>n’t</w:t>
            </w:r>
            <w:r>
              <w:t xml:space="preserve"> regular feedback provided on how well the person was performing the task.</w:t>
            </w:r>
          </w:p>
          <w:p w14:paraId="7918D139" w14:textId="77777777" w:rsidR="00677D38" w:rsidRDefault="00677D38"/>
          <w:p w14:paraId="481F755D" w14:textId="77777777" w:rsidR="00314AE4" w:rsidRDefault="00314AE4" w:rsidP="00832FC5"/>
        </w:tc>
        <w:tc>
          <w:tcPr>
            <w:tcW w:w="2875" w:type="dxa"/>
          </w:tcPr>
          <w:p w14:paraId="79E63BC9" w14:textId="77777777" w:rsidR="00314AE4" w:rsidRDefault="008C2A8A">
            <w:pPr>
              <w:rPr>
                <w:rFonts w:cs="Arial"/>
              </w:rPr>
            </w:pPr>
            <w:r w:rsidRPr="007A3408">
              <w:rPr>
                <w:rFonts w:cs="Arial"/>
              </w:rPr>
              <w:t xml:space="preserve">A </w:t>
            </w:r>
            <w:r w:rsidR="001D17C2">
              <w:rPr>
                <w:rFonts w:cs="Arial"/>
              </w:rPr>
              <w:t xml:space="preserve">competency </w:t>
            </w:r>
            <w:r w:rsidRPr="007A3408">
              <w:rPr>
                <w:rFonts w:cs="Arial"/>
              </w:rPr>
              <w:t>management system</w:t>
            </w:r>
            <w:r w:rsidR="001D17C2">
              <w:rPr>
                <w:rFonts w:cs="Arial"/>
              </w:rPr>
              <w:t xml:space="preserve"> is in place</w:t>
            </w:r>
            <w:r w:rsidRPr="007A3408">
              <w:rPr>
                <w:rFonts w:cs="Arial"/>
              </w:rPr>
              <w:t xml:space="preserve"> describing how training and competence assurance is managed</w:t>
            </w:r>
            <w:r w:rsidR="001D17C2">
              <w:rPr>
                <w:rFonts w:cs="Arial"/>
              </w:rPr>
              <w:t xml:space="preserve"> across different roles and levels</w:t>
            </w:r>
          </w:p>
          <w:p w14:paraId="10908768" w14:textId="77777777" w:rsidR="008C2A8A" w:rsidRDefault="008C2A8A">
            <w:pPr>
              <w:rPr>
                <w:rFonts w:cs="Arial"/>
              </w:rPr>
            </w:pPr>
          </w:p>
          <w:p w14:paraId="13A75E27" w14:textId="77777777" w:rsidR="008C2A8A" w:rsidRDefault="008C2A8A" w:rsidP="008C2A8A">
            <w:pPr>
              <w:rPr>
                <w:rFonts w:cs="Arial"/>
              </w:rPr>
            </w:pPr>
            <w:r>
              <w:rPr>
                <w:rFonts w:cs="Arial"/>
              </w:rPr>
              <w:t>Competency management is</w:t>
            </w:r>
            <w:r w:rsidR="00B959F0">
              <w:rPr>
                <w:rFonts w:cs="Arial"/>
              </w:rPr>
              <w:t>n’t</w:t>
            </w:r>
            <w:r>
              <w:rPr>
                <w:rFonts w:cs="Arial"/>
              </w:rPr>
              <w:t xml:space="preserve"> aligned and synchronised with procedures.</w:t>
            </w:r>
          </w:p>
          <w:p w14:paraId="16D3A895" w14:textId="77777777" w:rsidR="002F2DB4" w:rsidRDefault="002F2DB4" w:rsidP="008C2A8A">
            <w:pPr>
              <w:rPr>
                <w:rFonts w:cs="Arial"/>
              </w:rPr>
            </w:pPr>
          </w:p>
          <w:p w14:paraId="50F70843" w14:textId="77777777" w:rsidR="002F2DB4" w:rsidRDefault="002F2DB4" w:rsidP="002F2DB4">
            <w:pPr>
              <w:rPr>
                <w:rFonts w:cs="Arial"/>
              </w:rPr>
            </w:pPr>
            <w:r>
              <w:rPr>
                <w:rFonts w:cs="Arial"/>
              </w:rPr>
              <w:t>Training content is</w:t>
            </w:r>
            <w:r w:rsidR="00B959F0">
              <w:rPr>
                <w:rFonts w:cs="Arial"/>
              </w:rPr>
              <w:t>n’t</w:t>
            </w:r>
            <w:r>
              <w:rPr>
                <w:rFonts w:cs="Arial"/>
              </w:rPr>
              <w:t xml:space="preserve"> determined based on need analysis and understanding challenges workers face (work as done)</w:t>
            </w:r>
          </w:p>
          <w:p w14:paraId="3004CBA8" w14:textId="77777777" w:rsidR="00547EC0" w:rsidRDefault="00547EC0" w:rsidP="002F2DB4">
            <w:pPr>
              <w:rPr>
                <w:rFonts w:cs="Arial"/>
              </w:rPr>
            </w:pPr>
          </w:p>
          <w:p w14:paraId="4305B34A" w14:textId="77777777" w:rsidR="00547EC0" w:rsidRDefault="00547EC0" w:rsidP="002F2DB4">
            <w:pPr>
              <w:rPr>
                <w:rFonts w:cs="Arial"/>
              </w:rPr>
            </w:pPr>
            <w:r w:rsidRPr="007A3408">
              <w:rPr>
                <w:rFonts w:cs="Arial"/>
              </w:rPr>
              <w:t xml:space="preserve">Training and competence arrangements </w:t>
            </w:r>
            <w:r w:rsidR="00B959F0">
              <w:rPr>
                <w:rFonts w:cs="Arial"/>
              </w:rPr>
              <w:t xml:space="preserve">don’t </w:t>
            </w:r>
            <w:r w:rsidRPr="007A3408">
              <w:rPr>
                <w:rFonts w:cs="Arial"/>
              </w:rPr>
              <w:t>consider skill decay and refresher training for key safety critical tasks that are performed infrequently.</w:t>
            </w:r>
          </w:p>
          <w:p w14:paraId="4CBBEDC2" w14:textId="77777777" w:rsidR="00547EC0" w:rsidRDefault="00547EC0" w:rsidP="002F2DB4">
            <w:pPr>
              <w:rPr>
                <w:rFonts w:cs="Arial"/>
              </w:rPr>
            </w:pPr>
          </w:p>
          <w:p w14:paraId="609CF714" w14:textId="77777777" w:rsidR="00547EC0" w:rsidRDefault="00547EC0" w:rsidP="002F2DB4">
            <w:pPr>
              <w:rPr>
                <w:rFonts w:cs="Arial"/>
              </w:rPr>
            </w:pPr>
            <w:r w:rsidRPr="007A3408">
              <w:rPr>
                <w:rFonts w:cs="Arial"/>
              </w:rPr>
              <w:t>Training and competence records are</w:t>
            </w:r>
            <w:r w:rsidR="00B959F0">
              <w:rPr>
                <w:rFonts w:cs="Arial"/>
              </w:rPr>
              <w:t>n’t</w:t>
            </w:r>
            <w:r w:rsidRPr="007A3408">
              <w:rPr>
                <w:rFonts w:cs="Arial"/>
              </w:rPr>
              <w:t xml:space="preserve"> monitored and accurately maintained.</w:t>
            </w:r>
          </w:p>
          <w:p w14:paraId="00BF9EAC" w14:textId="77777777" w:rsidR="00547EC0" w:rsidRDefault="00547EC0" w:rsidP="002F2DB4">
            <w:pPr>
              <w:rPr>
                <w:rFonts w:cs="Arial"/>
              </w:rPr>
            </w:pPr>
          </w:p>
          <w:p w14:paraId="5236EF3F" w14:textId="77777777" w:rsidR="00547EC0" w:rsidRDefault="00547EC0" w:rsidP="002F2DB4">
            <w:pPr>
              <w:rPr>
                <w:rFonts w:cs="Arial"/>
              </w:rPr>
            </w:pPr>
            <w:r w:rsidRPr="007A3408">
              <w:rPr>
                <w:rFonts w:cs="Arial"/>
              </w:rPr>
              <w:t>Training and competence of third parties who undertake safety critical tasks is</w:t>
            </w:r>
            <w:r w:rsidR="00B959F0">
              <w:rPr>
                <w:rFonts w:cs="Arial"/>
              </w:rPr>
              <w:t>n’t</w:t>
            </w:r>
            <w:r w:rsidRPr="007A3408">
              <w:rPr>
                <w:rFonts w:cs="Arial"/>
              </w:rPr>
              <w:t xml:space="preserve"> managed to at least the same standard through contractor management systems such as tender evaluation and audit.</w:t>
            </w:r>
          </w:p>
          <w:p w14:paraId="208517A9" w14:textId="77777777" w:rsidR="00547EC0" w:rsidRDefault="00547EC0" w:rsidP="002F2DB4">
            <w:pPr>
              <w:rPr>
                <w:rFonts w:cs="Arial"/>
              </w:rPr>
            </w:pPr>
          </w:p>
          <w:p w14:paraId="2CE9702F" w14:textId="77777777" w:rsidR="00547EC0" w:rsidRDefault="00547EC0" w:rsidP="00547EC0">
            <w:pPr>
              <w:rPr>
                <w:rFonts w:cs="Arial"/>
              </w:rPr>
            </w:pPr>
            <w:r w:rsidRPr="007A3408">
              <w:rPr>
                <w:rFonts w:cs="Arial"/>
              </w:rPr>
              <w:lastRenderedPageBreak/>
              <w:t>Training and competence considerations are</w:t>
            </w:r>
            <w:r w:rsidR="00B959F0">
              <w:rPr>
                <w:rFonts w:cs="Arial"/>
              </w:rPr>
              <w:t>n’t</w:t>
            </w:r>
            <w:r w:rsidRPr="007A3408">
              <w:rPr>
                <w:rFonts w:cs="Arial"/>
              </w:rPr>
              <w:t xml:space="preserve"> integrated into management of change processes</w:t>
            </w:r>
            <w:bookmarkStart w:id="0" w:name="_Hlk523729815"/>
          </w:p>
          <w:p w14:paraId="128180FC" w14:textId="77777777" w:rsidR="00547EC0" w:rsidRDefault="00547EC0" w:rsidP="00547EC0">
            <w:pPr>
              <w:rPr>
                <w:rFonts w:cs="Arial"/>
              </w:rPr>
            </w:pPr>
          </w:p>
          <w:p w14:paraId="0D3E0915" w14:textId="77777777" w:rsidR="00547EC0" w:rsidRDefault="00547EC0" w:rsidP="00547EC0">
            <w:pPr>
              <w:rPr>
                <w:rFonts w:cs="Arial"/>
              </w:rPr>
            </w:pPr>
            <w:r w:rsidRPr="007A3408">
              <w:rPr>
                <w:rFonts w:cs="Arial"/>
              </w:rPr>
              <w:t>Training and competence management arrangements are</w:t>
            </w:r>
            <w:r w:rsidR="00B959F0">
              <w:rPr>
                <w:rFonts w:cs="Arial"/>
              </w:rPr>
              <w:t>n’t</w:t>
            </w:r>
            <w:r w:rsidRPr="007A3408">
              <w:rPr>
                <w:rFonts w:cs="Arial"/>
              </w:rPr>
              <w:t xml:space="preserve"> updated appropriately in response to accident and near miss investigations</w:t>
            </w:r>
            <w:bookmarkEnd w:id="0"/>
            <w:r w:rsidRPr="007A3408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14:paraId="1FEF33B0" w14:textId="77777777" w:rsidR="00547EC0" w:rsidRDefault="00547EC0" w:rsidP="00547EC0">
            <w:pPr>
              <w:rPr>
                <w:rFonts w:cs="Arial"/>
              </w:rPr>
            </w:pPr>
          </w:p>
          <w:p w14:paraId="369E9E3C" w14:textId="77777777" w:rsidR="00547EC0" w:rsidRPr="007A3408" w:rsidRDefault="00547EC0" w:rsidP="00547EC0">
            <w:pPr>
              <w:rPr>
                <w:rFonts w:cs="Arial"/>
              </w:rPr>
            </w:pPr>
            <w:r w:rsidRPr="007A3408">
              <w:rPr>
                <w:rFonts w:cs="Arial"/>
              </w:rPr>
              <w:t>There is</w:t>
            </w:r>
            <w:r w:rsidR="00B959F0">
              <w:rPr>
                <w:rFonts w:cs="Arial"/>
              </w:rPr>
              <w:t>n’t</w:t>
            </w:r>
            <w:r w:rsidRPr="007A3408">
              <w:rPr>
                <w:rFonts w:cs="Arial"/>
              </w:rPr>
              <w:t xml:space="preserve"> process of audit and review of the effectiveness and efficiency of the competence management system</w:t>
            </w:r>
            <w:r>
              <w:rPr>
                <w:rFonts w:cs="Arial"/>
              </w:rPr>
              <w:t>.</w:t>
            </w:r>
          </w:p>
          <w:p w14:paraId="7E293F95" w14:textId="77777777" w:rsidR="00547EC0" w:rsidRDefault="00547EC0" w:rsidP="002F2DB4"/>
        </w:tc>
        <w:tc>
          <w:tcPr>
            <w:tcW w:w="2851" w:type="dxa"/>
          </w:tcPr>
          <w:p w14:paraId="0F792487" w14:textId="77777777" w:rsidR="00314AE4" w:rsidRDefault="001D17C2">
            <w:r>
              <w:lastRenderedPageBreak/>
              <w:t>Operators performing the task</w:t>
            </w:r>
          </w:p>
          <w:p w14:paraId="357B0A03" w14:textId="77777777" w:rsidR="001D17C2" w:rsidRDefault="001D17C2"/>
          <w:p w14:paraId="4C3BED0E" w14:textId="77777777" w:rsidR="001D17C2" w:rsidRDefault="001D17C2">
            <w:r>
              <w:t>Engineers supporting the task and their competency</w:t>
            </w:r>
          </w:p>
          <w:p w14:paraId="3202155E" w14:textId="77777777" w:rsidR="0091155F" w:rsidRDefault="0091155F"/>
          <w:p w14:paraId="14FA847A" w14:textId="77777777" w:rsidR="0091155F" w:rsidRDefault="0091155F">
            <w:r>
              <w:t>Competency management system manager or equivalent</w:t>
            </w:r>
          </w:p>
          <w:p w14:paraId="69B9012D" w14:textId="77777777" w:rsidR="0091155F" w:rsidRDefault="0091155F"/>
          <w:p w14:paraId="796F18C6" w14:textId="77777777" w:rsidR="0091155F" w:rsidRDefault="0091155F">
            <w:r>
              <w:t>HR person responsible for recruitment and selection – talk about recruitment criteria</w:t>
            </w:r>
          </w:p>
          <w:p w14:paraId="361666AE" w14:textId="77777777" w:rsidR="0091155F" w:rsidRDefault="0091155F"/>
          <w:p w14:paraId="146DF9B4" w14:textId="77777777" w:rsidR="0091155F" w:rsidRDefault="0091155F" w:rsidP="0048407D">
            <w:r>
              <w:t>If the training is provided 3</w:t>
            </w:r>
            <w:r w:rsidRPr="0091155F">
              <w:rPr>
                <w:vertAlign w:val="superscript"/>
              </w:rPr>
              <w:t>rd</w:t>
            </w:r>
            <w:r>
              <w:t xml:space="preserve"> party, talk to </w:t>
            </w:r>
            <w:r w:rsidR="0048407D">
              <w:t xml:space="preserve">the </w:t>
            </w:r>
            <w:r>
              <w:t>person responsible for training selection and the company who delivers the training</w:t>
            </w:r>
          </w:p>
        </w:tc>
        <w:tc>
          <w:tcPr>
            <w:tcW w:w="2854" w:type="dxa"/>
          </w:tcPr>
          <w:p w14:paraId="5A1135B9" w14:textId="77777777" w:rsidR="008C2A8A" w:rsidRPr="0091155F" w:rsidRDefault="008C2A8A" w:rsidP="008C2A8A">
            <w:r w:rsidRPr="0091155F">
              <w:t>Review competence systems, training and assessment records</w:t>
            </w:r>
          </w:p>
          <w:p w14:paraId="6146D10C" w14:textId="77777777" w:rsidR="001D17C2" w:rsidRPr="0091155F" w:rsidRDefault="001D17C2" w:rsidP="008C2A8A"/>
          <w:p w14:paraId="74CEA734" w14:textId="77777777" w:rsidR="001D17C2" w:rsidRPr="0091155F" w:rsidRDefault="001D17C2" w:rsidP="008C2A8A">
            <w:r w:rsidRPr="0091155F">
              <w:t>Test if the training content matches the needs of the job</w:t>
            </w:r>
          </w:p>
          <w:p w14:paraId="36F15AAC" w14:textId="77777777" w:rsidR="001D17C2" w:rsidRPr="0091155F" w:rsidRDefault="001D17C2" w:rsidP="008C2A8A"/>
          <w:p w14:paraId="643037CC" w14:textId="77777777" w:rsidR="001D17C2" w:rsidRPr="0091155F" w:rsidRDefault="001D17C2" w:rsidP="008C2A8A">
            <w:r w:rsidRPr="0091155F">
              <w:t xml:space="preserve">Explore how the training effectiveness is evaluated and what is the refresher frequency. </w:t>
            </w:r>
          </w:p>
          <w:p w14:paraId="28D9799B" w14:textId="77777777" w:rsidR="0091155F" w:rsidRPr="0091155F" w:rsidRDefault="0091155F" w:rsidP="008C2A8A"/>
          <w:p w14:paraId="3A1B09BF" w14:textId="77777777" w:rsidR="00314AE4" w:rsidRPr="0091155F" w:rsidRDefault="008C2A8A" w:rsidP="008C2A8A">
            <w:r w:rsidRPr="0091155F">
              <w:t>Records of individual’s physical fitness/ capability for the task</w:t>
            </w:r>
          </w:p>
          <w:p w14:paraId="3A51C771" w14:textId="77777777" w:rsidR="0091155F" w:rsidRPr="0091155F" w:rsidRDefault="0091155F" w:rsidP="008C2A8A"/>
          <w:p w14:paraId="6E5D18D5" w14:textId="77777777" w:rsidR="0091155F" w:rsidRPr="0091155F" w:rsidRDefault="0091155F" w:rsidP="0091155F">
            <w:r w:rsidRPr="0091155F">
              <w:t xml:space="preserve">Test how the desired skills were assessed during the recruitment / selection process </w:t>
            </w:r>
          </w:p>
          <w:p w14:paraId="048E9AF8" w14:textId="77777777" w:rsidR="0091155F" w:rsidRDefault="0091155F" w:rsidP="0091155F">
            <w:pPr>
              <w:rPr>
                <w:sz w:val="16"/>
                <w:szCs w:val="16"/>
              </w:rPr>
            </w:pPr>
          </w:p>
          <w:p w14:paraId="6DDBCBAC" w14:textId="77777777" w:rsidR="0091155F" w:rsidRDefault="0091155F" w:rsidP="00547EC0">
            <w:r>
              <w:t xml:space="preserve">If training is provided by 3d party, </w:t>
            </w:r>
            <w:r w:rsidR="00547EC0">
              <w:t xml:space="preserve">explore </w:t>
            </w:r>
            <w:r>
              <w:t xml:space="preserve">how the training </w:t>
            </w:r>
            <w:r w:rsidR="00547EC0">
              <w:t xml:space="preserve">is </w:t>
            </w:r>
            <w:r>
              <w:t>selected, based on what criteria, how is it aligned with the competency management system</w:t>
            </w:r>
          </w:p>
        </w:tc>
        <w:tc>
          <w:tcPr>
            <w:tcW w:w="2261" w:type="dxa"/>
          </w:tcPr>
          <w:p w14:paraId="24216C70" w14:textId="77777777" w:rsidR="00314AE4" w:rsidRDefault="000F7F71">
            <w:r>
              <w:object w:dxaOrig="1508" w:dyaOrig="983" w14:anchorId="015523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3" type="#_x0000_t75" style="width:75.75pt;height:49.5pt" o:ole="">
                  <v:imagedata r:id="rId5" o:title=""/>
                </v:shape>
                <o:OLEObject Type="Embed" ProgID="Package" ShapeID="_x0000_i1093" DrawAspect="Icon" ObjectID="_1651635231" r:id="rId6"/>
              </w:object>
            </w:r>
          </w:p>
          <w:p w14:paraId="3149CE58" w14:textId="77777777" w:rsidR="00547EC0" w:rsidRDefault="00547EC0"/>
          <w:p w14:paraId="777DCEA5" w14:textId="77777777" w:rsidR="00230C3A" w:rsidRDefault="00230C3A"/>
          <w:p w14:paraId="306D977D" w14:textId="77777777" w:rsidR="00230C3A" w:rsidRDefault="001C1D62">
            <w:r>
              <w:object w:dxaOrig="1508" w:dyaOrig="983" w14:anchorId="3A46CD0A">
                <v:shape id="_x0000_i1094" type="#_x0000_t75" style="width:75.75pt;height:49.5pt" o:ole="">
                  <v:imagedata r:id="rId7" o:title=""/>
                </v:shape>
                <o:OLEObject Type="Embed" ProgID="AcroExch.Document.DC" ShapeID="_x0000_i1094" DrawAspect="Icon" ObjectID="_1651635232" r:id="rId8"/>
              </w:object>
            </w:r>
          </w:p>
          <w:p w14:paraId="77596083" w14:textId="77777777" w:rsidR="00C63B45" w:rsidRDefault="00C63B45"/>
          <w:p w14:paraId="3AD87415" w14:textId="77777777" w:rsidR="00C63B45" w:rsidRDefault="00C63B45">
            <w:r>
              <w:object w:dxaOrig="1508" w:dyaOrig="983" w14:anchorId="4934BD27">
                <v:shape id="_x0000_i1095" type="#_x0000_t75" style="width:75.75pt;height:49.5pt" o:ole="">
                  <v:imagedata r:id="rId9" o:title=""/>
                </v:shape>
                <o:OLEObject Type="Embed" ProgID="AcroExch.Document.DC" ShapeID="_x0000_i1095" DrawAspect="Icon" ObjectID="_1651635233" r:id="rId10"/>
              </w:object>
            </w:r>
          </w:p>
        </w:tc>
      </w:tr>
      <w:tr w:rsidR="00E66441" w14:paraId="499A74A4" w14:textId="77777777" w:rsidTr="00982FB0">
        <w:tc>
          <w:tcPr>
            <w:tcW w:w="1667" w:type="dxa"/>
          </w:tcPr>
          <w:p w14:paraId="5AC4A245" w14:textId="77777777" w:rsidR="00314AE4" w:rsidRPr="0091155F" w:rsidRDefault="00BA3F15" w:rsidP="007158BA">
            <w:pPr>
              <w:rPr>
                <w:b/>
              </w:rPr>
            </w:pPr>
            <w:r>
              <w:rPr>
                <w:b/>
              </w:rPr>
              <w:t xml:space="preserve">Resources: Time, </w:t>
            </w:r>
            <w:r w:rsidR="007E095E">
              <w:rPr>
                <w:b/>
              </w:rPr>
              <w:t>Tooling</w:t>
            </w:r>
            <w:r w:rsidR="00677D38">
              <w:rPr>
                <w:b/>
              </w:rPr>
              <w:t>,</w:t>
            </w:r>
            <w:r w:rsidR="007E095E">
              <w:rPr>
                <w:b/>
              </w:rPr>
              <w:t xml:space="preserve"> Equipment</w:t>
            </w:r>
            <w:r w:rsidR="00677D38">
              <w:rPr>
                <w:b/>
              </w:rPr>
              <w:t>, and workstation</w:t>
            </w:r>
            <w:r w:rsidR="007E095E">
              <w:rPr>
                <w:b/>
              </w:rPr>
              <w:t xml:space="preserve"> </w:t>
            </w:r>
            <w:r w:rsidR="007158BA">
              <w:rPr>
                <w:b/>
              </w:rPr>
              <w:t>d</w:t>
            </w:r>
            <w:r w:rsidR="00314AE4" w:rsidRPr="0091155F">
              <w:rPr>
                <w:b/>
              </w:rPr>
              <w:t>esign</w:t>
            </w:r>
          </w:p>
        </w:tc>
        <w:tc>
          <w:tcPr>
            <w:tcW w:w="2880" w:type="dxa"/>
          </w:tcPr>
          <w:p w14:paraId="44920775" w14:textId="77777777" w:rsidR="00BA3F15" w:rsidRPr="00CF2C16" w:rsidRDefault="00BA3F15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 xml:space="preserve">The person felt there 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>wasn’t</w:t>
            </w:r>
            <w:r w:rsidRPr="00CF2C16">
              <w:rPr>
                <w:rFonts w:asciiTheme="minorHAnsi" w:hAnsiTheme="minorHAnsi" w:cs="Arial"/>
                <w:lang w:eastAsia="en-US"/>
              </w:rPr>
              <w:t xml:space="preserve"> enough time available to complete the job</w:t>
            </w:r>
          </w:p>
          <w:p w14:paraId="3134FDE7" w14:textId="77777777" w:rsidR="00BA3F15" w:rsidRPr="00CF2C16" w:rsidRDefault="00BA3F15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 xml:space="preserve">Person 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>didn’t have</w:t>
            </w:r>
            <w:r w:rsidRPr="00CF2C16">
              <w:rPr>
                <w:rFonts w:asciiTheme="minorHAnsi" w:hAnsiTheme="minorHAnsi" w:cs="Arial"/>
                <w:lang w:eastAsia="en-US"/>
              </w:rPr>
              <w:t xml:space="preserve"> all the information they need at the time to complete all the steps</w:t>
            </w:r>
          </w:p>
          <w:p w14:paraId="58FD5E0F" w14:textId="77777777" w:rsidR="00BA3F15" w:rsidRPr="00CF2C16" w:rsidRDefault="00BA3F15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There were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>n’t</w:t>
            </w:r>
            <w:r w:rsidRPr="00CF2C16">
              <w:rPr>
                <w:rFonts w:asciiTheme="minorHAnsi" w:hAnsiTheme="minorHAnsi" w:cs="Arial"/>
                <w:lang w:eastAsia="en-US"/>
              </w:rPr>
              <w:t xml:space="preserve"> enough people to complete the job</w:t>
            </w:r>
          </w:p>
          <w:p w14:paraId="0B0E48CF" w14:textId="77777777" w:rsidR="00314AE4" w:rsidRPr="00CF2C16" w:rsidRDefault="007E095E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 xml:space="preserve">Right tools </w:t>
            </w:r>
            <w:r w:rsidR="00251F66" w:rsidRPr="00CF2C16">
              <w:rPr>
                <w:rFonts w:asciiTheme="minorHAnsi" w:hAnsiTheme="minorHAnsi" w:cs="Arial"/>
                <w:lang w:eastAsia="en-US"/>
              </w:rPr>
              <w:t>/</w:t>
            </w:r>
            <w:r w:rsidR="00385D57" w:rsidRPr="00CF2C16">
              <w:rPr>
                <w:rFonts w:asciiTheme="minorHAnsi" w:hAnsiTheme="minorHAnsi" w:cs="Arial"/>
                <w:lang w:eastAsia="en-US"/>
              </w:rPr>
              <w:t xml:space="preserve"> equipment </w:t>
            </w:r>
            <w:r w:rsidR="00251F66" w:rsidRPr="00CF2C16">
              <w:rPr>
                <w:rFonts w:asciiTheme="minorHAnsi" w:hAnsiTheme="minorHAnsi" w:cs="Arial"/>
                <w:lang w:eastAsia="en-US"/>
              </w:rPr>
              <w:t>(in good working order) were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>n’t</w:t>
            </w:r>
            <w:r w:rsidR="00251F66" w:rsidRPr="00CF2C16">
              <w:rPr>
                <w:rFonts w:asciiTheme="minorHAnsi" w:hAnsiTheme="minorHAnsi" w:cs="Arial"/>
                <w:lang w:eastAsia="en-US"/>
              </w:rPr>
              <w:t xml:space="preserve"> </w:t>
            </w:r>
            <w:r w:rsidRPr="00CF2C16">
              <w:rPr>
                <w:rFonts w:asciiTheme="minorHAnsi" w:hAnsiTheme="minorHAnsi" w:cs="Arial"/>
                <w:lang w:eastAsia="en-US"/>
              </w:rPr>
              <w:t>available and used</w:t>
            </w:r>
          </w:p>
          <w:p w14:paraId="3E0BDB21" w14:textId="77777777" w:rsidR="007E095E" w:rsidRPr="00CF2C16" w:rsidRDefault="007E095E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 xml:space="preserve">Ergonomics design of tools 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 xml:space="preserve">didn’t </w:t>
            </w:r>
            <w:r w:rsidRPr="00CF2C16">
              <w:rPr>
                <w:rFonts w:asciiTheme="minorHAnsi" w:hAnsiTheme="minorHAnsi" w:cs="Arial"/>
                <w:lang w:eastAsia="en-US"/>
              </w:rPr>
              <w:t>appl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>y</w:t>
            </w:r>
            <w:r w:rsidRPr="00CF2C16">
              <w:rPr>
                <w:rFonts w:asciiTheme="minorHAnsi" w:hAnsiTheme="minorHAnsi" w:cs="Arial"/>
                <w:lang w:eastAsia="en-US"/>
              </w:rPr>
              <w:t xml:space="preserve"> industry standards</w:t>
            </w:r>
            <w:r w:rsidR="00385D57" w:rsidRPr="00CF2C16">
              <w:rPr>
                <w:rFonts w:asciiTheme="minorHAnsi" w:hAnsiTheme="minorHAnsi" w:cs="Arial"/>
                <w:lang w:eastAsia="en-US"/>
              </w:rPr>
              <w:t xml:space="preserve"> (see </w:t>
            </w:r>
            <w:r w:rsidR="00385D57" w:rsidRPr="00CF2C16">
              <w:rPr>
                <w:rFonts w:asciiTheme="minorHAnsi" w:hAnsiTheme="minorHAnsi" w:cs="Arial"/>
                <w:lang w:eastAsia="en-US"/>
              </w:rPr>
              <w:lastRenderedPageBreak/>
              <w:t>ergonomics standards file)</w:t>
            </w:r>
          </w:p>
          <w:p w14:paraId="67E26816" w14:textId="77777777" w:rsidR="007F216E" w:rsidRPr="00CF2C16" w:rsidRDefault="00385D57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I</w:t>
            </w:r>
            <w:r w:rsidR="007F216E" w:rsidRPr="00CF2C16">
              <w:rPr>
                <w:rFonts w:asciiTheme="minorHAnsi" w:hAnsiTheme="minorHAnsi" w:cs="Arial"/>
                <w:lang w:eastAsia="en-US"/>
              </w:rPr>
              <w:t>t is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 xml:space="preserve"> not</w:t>
            </w:r>
            <w:r w:rsidR="007F216E" w:rsidRPr="00CF2C16">
              <w:rPr>
                <w:rFonts w:asciiTheme="minorHAnsi" w:hAnsiTheme="minorHAnsi" w:cs="Arial"/>
                <w:lang w:eastAsia="en-US"/>
              </w:rPr>
              <w:t xml:space="preserve"> easy to access and operate equipment and its controls comfortably</w:t>
            </w:r>
          </w:p>
          <w:p w14:paraId="73C011CB" w14:textId="77777777" w:rsidR="00385D57" w:rsidRPr="00CF2C16" w:rsidRDefault="00385D57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 xml:space="preserve">The dimensions </w:t>
            </w:r>
            <w:r w:rsidR="00C63B45" w:rsidRPr="00CF2C16">
              <w:rPr>
                <w:rFonts w:asciiTheme="minorHAnsi" w:hAnsiTheme="minorHAnsi" w:cs="Arial"/>
                <w:lang w:eastAsia="en-US"/>
              </w:rPr>
              <w:t xml:space="preserve">and layout </w:t>
            </w:r>
            <w:r w:rsidRPr="00CF2C16">
              <w:rPr>
                <w:rFonts w:asciiTheme="minorHAnsi" w:hAnsiTheme="minorHAnsi" w:cs="Arial"/>
                <w:lang w:eastAsia="en-US"/>
              </w:rPr>
              <w:t xml:space="preserve">of the workstation and the work area </w:t>
            </w:r>
            <w:r w:rsidR="00B959F0" w:rsidRPr="00CF2C16">
              <w:rPr>
                <w:rFonts w:asciiTheme="minorHAnsi" w:hAnsiTheme="minorHAnsi" w:cs="Arial"/>
                <w:lang w:eastAsia="en-US"/>
              </w:rPr>
              <w:t xml:space="preserve">did not </w:t>
            </w:r>
            <w:r w:rsidRPr="00CF2C16">
              <w:rPr>
                <w:rFonts w:asciiTheme="minorHAnsi" w:hAnsiTheme="minorHAnsi" w:cs="Arial"/>
                <w:lang w:eastAsia="en-US"/>
              </w:rPr>
              <w:t>allow for comfortable completion of the task</w:t>
            </w:r>
            <w:r w:rsidR="00525AD0" w:rsidRPr="00CF2C16">
              <w:rPr>
                <w:rFonts w:asciiTheme="minorHAnsi" w:hAnsiTheme="minorHAnsi" w:cs="Arial"/>
                <w:lang w:eastAsia="en-US"/>
              </w:rPr>
              <w:t xml:space="preserve"> and good body posture</w:t>
            </w:r>
          </w:p>
          <w:p w14:paraId="2A7797FA" w14:textId="77777777" w:rsidR="007F216E" w:rsidRPr="00CF2C16" w:rsidRDefault="007F216E" w:rsidP="00251F66">
            <w:pPr>
              <w:pStyle w:val="ListParagraph"/>
              <w:numPr>
                <w:ilvl w:val="0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 xml:space="preserve">When interacting with the tool / equipment </w:t>
            </w:r>
          </w:p>
          <w:p w14:paraId="490E15C8" w14:textId="77777777" w:rsidR="007F216E" w:rsidRPr="00CF2C16" w:rsidRDefault="00525AD0" w:rsidP="00251F66">
            <w:pPr>
              <w:pStyle w:val="ListParagraph"/>
              <w:numPr>
                <w:ilvl w:val="1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Things didn't work the way they</w:t>
            </w:r>
            <w:r w:rsidR="007F216E" w:rsidRPr="00CF2C16">
              <w:rPr>
                <w:rFonts w:asciiTheme="minorHAnsi" w:hAnsiTheme="minorHAnsi" w:cs="Arial"/>
                <w:lang w:eastAsia="en-US"/>
              </w:rPr>
              <w:t xml:space="preserve"> expect</w:t>
            </w:r>
            <w:r w:rsidRPr="00CF2C16">
              <w:rPr>
                <w:rFonts w:asciiTheme="minorHAnsi" w:hAnsiTheme="minorHAnsi" w:cs="Arial"/>
                <w:lang w:eastAsia="en-US"/>
              </w:rPr>
              <w:t>ed</w:t>
            </w:r>
          </w:p>
          <w:p w14:paraId="3C6669D4" w14:textId="77777777" w:rsidR="007F216E" w:rsidRPr="00CF2C16" w:rsidRDefault="007F216E" w:rsidP="00251F66">
            <w:pPr>
              <w:pStyle w:val="ListParagraph"/>
              <w:numPr>
                <w:ilvl w:val="1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Different things</w:t>
            </w:r>
            <w:r w:rsidR="00525AD0" w:rsidRPr="00CF2C16">
              <w:rPr>
                <w:rFonts w:asciiTheme="minorHAnsi" w:hAnsiTheme="minorHAnsi" w:cs="Arial"/>
                <w:lang w:eastAsia="en-US"/>
              </w:rPr>
              <w:t xml:space="preserve"> (valves, buttons, gauges) </w:t>
            </w:r>
            <w:r w:rsidRPr="00CF2C16">
              <w:rPr>
                <w:rFonts w:asciiTheme="minorHAnsi" w:hAnsiTheme="minorHAnsi" w:cs="Arial"/>
                <w:lang w:eastAsia="en-US"/>
              </w:rPr>
              <w:t>were too similar</w:t>
            </w:r>
          </w:p>
          <w:p w14:paraId="3FF6D17E" w14:textId="77777777" w:rsidR="007F216E" w:rsidRPr="00CF2C16" w:rsidRDefault="007F216E" w:rsidP="00251F66">
            <w:pPr>
              <w:pStyle w:val="ListParagraph"/>
              <w:numPr>
                <w:ilvl w:val="1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Things were hard to see</w:t>
            </w:r>
          </w:p>
          <w:p w14:paraId="7ACFA2B1" w14:textId="77777777" w:rsidR="007F216E" w:rsidRPr="00CF2C16" w:rsidRDefault="00385D57" w:rsidP="00251F66">
            <w:pPr>
              <w:pStyle w:val="ListParagraph"/>
              <w:numPr>
                <w:ilvl w:val="1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Things didn't work well together</w:t>
            </w:r>
          </w:p>
          <w:p w14:paraId="0AA14AED" w14:textId="77777777" w:rsidR="00385D57" w:rsidRPr="00CF2C16" w:rsidRDefault="00385D57" w:rsidP="00251F66">
            <w:pPr>
              <w:pStyle w:val="ListParagraph"/>
              <w:numPr>
                <w:ilvl w:val="1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Things were hard to handle</w:t>
            </w:r>
          </w:p>
          <w:p w14:paraId="68C42BDB" w14:textId="77777777" w:rsidR="00385D57" w:rsidRPr="00CF2C16" w:rsidRDefault="00385D57" w:rsidP="00251F66">
            <w:pPr>
              <w:pStyle w:val="ListParagraph"/>
              <w:numPr>
                <w:ilvl w:val="1"/>
                <w:numId w:val="9"/>
              </w:numPr>
              <w:spacing w:after="120"/>
              <w:rPr>
                <w:rFonts w:asciiTheme="minorHAnsi" w:hAnsiTheme="minorHAnsi" w:cs="Arial"/>
                <w:lang w:eastAsia="en-US"/>
              </w:rPr>
            </w:pPr>
            <w:r w:rsidRPr="00CF2C16">
              <w:rPr>
                <w:rFonts w:asciiTheme="minorHAnsi" w:hAnsiTheme="minorHAnsi" w:cs="Arial"/>
                <w:lang w:eastAsia="en-US"/>
              </w:rPr>
              <w:t>Things took too long to respond</w:t>
            </w:r>
          </w:p>
        </w:tc>
        <w:tc>
          <w:tcPr>
            <w:tcW w:w="2875" w:type="dxa"/>
          </w:tcPr>
          <w:p w14:paraId="48D34E85" w14:textId="77777777" w:rsidR="00314AE4" w:rsidRPr="00CF2C16" w:rsidRDefault="00385D57" w:rsidP="00251F66">
            <w:pPr>
              <w:spacing w:after="120"/>
              <w:rPr>
                <w:rFonts w:cs="Arial"/>
              </w:rPr>
            </w:pPr>
            <w:r w:rsidRPr="00CF2C16">
              <w:rPr>
                <w:rFonts w:cs="Arial"/>
              </w:rPr>
              <w:lastRenderedPageBreak/>
              <w:t>Procurement / purchasing processes</w:t>
            </w:r>
            <w:r w:rsidR="003F299F" w:rsidRPr="00CF2C16">
              <w:rPr>
                <w:rFonts w:cs="Arial"/>
              </w:rPr>
              <w:t xml:space="preserve"> </w:t>
            </w:r>
            <w:r w:rsidR="00B959F0" w:rsidRPr="00CF2C16">
              <w:rPr>
                <w:rFonts w:cs="Arial"/>
              </w:rPr>
              <w:t xml:space="preserve">did not </w:t>
            </w:r>
            <w:r w:rsidR="003F299F" w:rsidRPr="00CF2C16">
              <w:rPr>
                <w:rFonts w:cs="Arial"/>
              </w:rPr>
              <w:t>involve the end-users</w:t>
            </w:r>
            <w:r w:rsidR="007158BA" w:rsidRPr="00CF2C16">
              <w:rPr>
                <w:rFonts w:cs="Arial"/>
              </w:rPr>
              <w:t xml:space="preserve"> in defining requirements</w:t>
            </w:r>
          </w:p>
          <w:p w14:paraId="6D78159C" w14:textId="77777777" w:rsidR="00385D57" w:rsidRPr="00CF2C16" w:rsidRDefault="00385D57" w:rsidP="00251F66">
            <w:pPr>
              <w:spacing w:after="120"/>
              <w:rPr>
                <w:rFonts w:cs="Arial"/>
              </w:rPr>
            </w:pPr>
            <w:r w:rsidRPr="00CF2C16">
              <w:rPr>
                <w:rFonts w:cs="Arial"/>
              </w:rPr>
              <w:t xml:space="preserve">Product / purchase requirements </w:t>
            </w:r>
            <w:r w:rsidR="007158BA" w:rsidRPr="00CF2C16">
              <w:rPr>
                <w:rFonts w:cs="Arial"/>
              </w:rPr>
              <w:t xml:space="preserve">did not </w:t>
            </w:r>
            <w:r w:rsidRPr="00CF2C16">
              <w:rPr>
                <w:rFonts w:cs="Arial"/>
              </w:rPr>
              <w:t>match what workers need</w:t>
            </w:r>
            <w:r w:rsidR="007158BA" w:rsidRPr="00CF2C16">
              <w:rPr>
                <w:rFonts w:cs="Arial"/>
              </w:rPr>
              <w:t>ed</w:t>
            </w:r>
            <w:r w:rsidRPr="00CF2C16">
              <w:rPr>
                <w:rFonts w:cs="Arial"/>
              </w:rPr>
              <w:t xml:space="preserve"> in their context</w:t>
            </w:r>
          </w:p>
          <w:p w14:paraId="32E204F3" w14:textId="77777777" w:rsidR="00385D57" w:rsidRPr="00CF2C16" w:rsidRDefault="00385D57" w:rsidP="00251F66">
            <w:pPr>
              <w:spacing w:after="120"/>
              <w:rPr>
                <w:rFonts w:cs="Arial"/>
              </w:rPr>
            </w:pPr>
            <w:r w:rsidRPr="00CF2C16">
              <w:rPr>
                <w:rFonts w:cs="Arial"/>
              </w:rPr>
              <w:t xml:space="preserve">People responsible for purchasing / hiring tools and equipment </w:t>
            </w:r>
            <w:r w:rsidR="007158BA" w:rsidRPr="00CF2C16">
              <w:rPr>
                <w:rFonts w:cs="Arial"/>
              </w:rPr>
              <w:t xml:space="preserve">didn’t </w:t>
            </w:r>
            <w:r w:rsidRPr="00CF2C16">
              <w:rPr>
                <w:rFonts w:cs="Arial"/>
              </w:rPr>
              <w:t>understand what workers need and their operational challenges</w:t>
            </w:r>
          </w:p>
          <w:p w14:paraId="23E49ABF" w14:textId="77777777" w:rsidR="00251F66" w:rsidRPr="00CF2C16" w:rsidRDefault="00385D57" w:rsidP="00251F66">
            <w:pPr>
              <w:spacing w:after="120"/>
              <w:rPr>
                <w:rFonts w:cs="Arial"/>
              </w:rPr>
            </w:pPr>
            <w:r w:rsidRPr="00CF2C16">
              <w:rPr>
                <w:rFonts w:cs="Arial"/>
              </w:rPr>
              <w:t>Human factors and hu</w:t>
            </w:r>
            <w:r w:rsidR="007158BA" w:rsidRPr="00CF2C16">
              <w:rPr>
                <w:rFonts w:cs="Arial"/>
              </w:rPr>
              <w:t>man-centred design philosophy wasn’t</w:t>
            </w:r>
            <w:r w:rsidRPr="00CF2C16">
              <w:rPr>
                <w:rFonts w:cs="Arial"/>
              </w:rPr>
              <w:t xml:space="preserve"> integrated into </w:t>
            </w:r>
            <w:r w:rsidR="000C0CB1" w:rsidRPr="00CF2C16">
              <w:rPr>
                <w:rFonts w:cs="Arial"/>
              </w:rPr>
              <w:t>product development</w:t>
            </w:r>
            <w:r w:rsidR="00525AD0" w:rsidRPr="00CF2C16">
              <w:rPr>
                <w:rFonts w:cs="Arial"/>
              </w:rPr>
              <w:t xml:space="preserve"> (see HF engineering NOPSEMA file)</w:t>
            </w:r>
            <w:r w:rsidR="000C0CB1" w:rsidRPr="00CF2C16">
              <w:rPr>
                <w:rFonts w:cs="Arial"/>
              </w:rPr>
              <w:t xml:space="preserve">. </w:t>
            </w:r>
          </w:p>
          <w:p w14:paraId="14115B45" w14:textId="77777777" w:rsidR="00385D57" w:rsidRPr="00CF2C16" w:rsidRDefault="000C0CB1" w:rsidP="00251F66">
            <w:pPr>
              <w:spacing w:after="120"/>
              <w:rPr>
                <w:rFonts w:cs="Arial"/>
              </w:rPr>
            </w:pPr>
            <w:r w:rsidRPr="00CF2C16">
              <w:rPr>
                <w:rFonts w:cs="Arial"/>
              </w:rPr>
              <w:lastRenderedPageBreak/>
              <w:t>Engineers can</w:t>
            </w:r>
            <w:r w:rsidR="007158BA" w:rsidRPr="00CF2C16">
              <w:rPr>
                <w:rFonts w:cs="Arial"/>
              </w:rPr>
              <w:t>’t</w:t>
            </w:r>
            <w:r w:rsidRPr="00CF2C16">
              <w:rPr>
                <w:rFonts w:cs="Arial"/>
              </w:rPr>
              <w:t xml:space="preserve"> demonstrate understanding and use of </w:t>
            </w:r>
            <w:r w:rsidR="007158BA" w:rsidRPr="00CF2C16">
              <w:rPr>
                <w:rFonts w:cs="Arial"/>
              </w:rPr>
              <w:t xml:space="preserve">HF </w:t>
            </w:r>
            <w:r w:rsidRPr="00CF2C16">
              <w:rPr>
                <w:rFonts w:cs="Arial"/>
              </w:rPr>
              <w:t xml:space="preserve">industry standards. </w:t>
            </w:r>
          </w:p>
          <w:p w14:paraId="78E71D49" w14:textId="77777777" w:rsidR="00385D57" w:rsidRPr="00CF2C16" w:rsidRDefault="00525AD0" w:rsidP="00251F66">
            <w:pPr>
              <w:spacing w:after="120"/>
              <w:rPr>
                <w:rFonts w:cs="Arial"/>
              </w:rPr>
            </w:pPr>
            <w:r w:rsidRPr="00CF2C16">
              <w:rPr>
                <w:rFonts w:cs="Arial"/>
              </w:rPr>
              <w:t xml:space="preserve">There </w:t>
            </w:r>
            <w:r w:rsidR="007158BA" w:rsidRPr="00CF2C16">
              <w:rPr>
                <w:rFonts w:cs="Arial"/>
              </w:rPr>
              <w:t>was</w:t>
            </w:r>
            <w:r w:rsidR="00CF2C16">
              <w:rPr>
                <w:rFonts w:cs="Arial"/>
              </w:rPr>
              <w:t xml:space="preserve"> </w:t>
            </w:r>
            <w:r w:rsidR="007158BA" w:rsidRPr="00CF2C16">
              <w:rPr>
                <w:rFonts w:cs="Arial"/>
              </w:rPr>
              <w:t>n</w:t>
            </w:r>
            <w:r w:rsidR="00CF2C16">
              <w:rPr>
                <w:rFonts w:cs="Arial"/>
              </w:rPr>
              <w:t>o</w:t>
            </w:r>
            <w:r w:rsidRPr="00CF2C16">
              <w:rPr>
                <w:rFonts w:cs="Arial"/>
              </w:rPr>
              <w:t xml:space="preserve"> a feedback loop between the users of tools/equipment and what makes the use difficult and the designers and manufacturers to allow for continu</w:t>
            </w:r>
            <w:r w:rsidR="007158BA" w:rsidRPr="00CF2C16">
              <w:rPr>
                <w:rFonts w:cs="Arial"/>
              </w:rPr>
              <w:t>al</w:t>
            </w:r>
            <w:r w:rsidRPr="00CF2C16">
              <w:rPr>
                <w:rFonts w:cs="Arial"/>
              </w:rPr>
              <w:t xml:space="preserve"> improvement.</w:t>
            </w:r>
          </w:p>
          <w:p w14:paraId="555B74B3" w14:textId="77777777" w:rsidR="00385D57" w:rsidRPr="00CF2C16" w:rsidRDefault="00385D57" w:rsidP="00251F66">
            <w:pPr>
              <w:spacing w:after="120"/>
              <w:rPr>
                <w:rFonts w:cs="Arial"/>
              </w:rPr>
            </w:pPr>
          </w:p>
        </w:tc>
        <w:tc>
          <w:tcPr>
            <w:tcW w:w="2851" w:type="dxa"/>
          </w:tcPr>
          <w:p w14:paraId="3098E88C" w14:textId="77777777" w:rsidR="00314AE4" w:rsidRDefault="003F299F" w:rsidP="003F299F">
            <w:r>
              <w:lastRenderedPageBreak/>
              <w:t>People who use the tool / equipment</w:t>
            </w:r>
          </w:p>
          <w:p w14:paraId="751DFD73" w14:textId="77777777" w:rsidR="003F299F" w:rsidRDefault="003F299F" w:rsidP="003F299F"/>
          <w:p w14:paraId="1A9126A1" w14:textId="77777777" w:rsidR="003F299F" w:rsidRDefault="003F299F" w:rsidP="003F299F">
            <w:r>
              <w:t>People who wrote and introduced rules / procedures for the use of equipment</w:t>
            </w:r>
            <w:r w:rsidR="000D18BD">
              <w:t xml:space="preserve"> or work areas (e.g. what is forbidden in the yard)</w:t>
            </w:r>
          </w:p>
          <w:p w14:paraId="4D83C016" w14:textId="77777777" w:rsidR="003F299F" w:rsidRDefault="003F299F" w:rsidP="003F299F"/>
          <w:p w14:paraId="526CDE6A" w14:textId="77777777" w:rsidR="003F299F" w:rsidRDefault="003F299F" w:rsidP="003F299F">
            <w:r>
              <w:t>People responsible for design, manufacturing and assembly</w:t>
            </w:r>
          </w:p>
          <w:p w14:paraId="359D5ADB" w14:textId="77777777" w:rsidR="003F299F" w:rsidRDefault="003F299F" w:rsidP="003F299F"/>
          <w:p w14:paraId="70B34EEF" w14:textId="77777777" w:rsidR="003F299F" w:rsidRDefault="003F299F" w:rsidP="003F299F">
            <w:r>
              <w:t>People responsible for determining equipment selection criteria and purchasing</w:t>
            </w:r>
          </w:p>
          <w:p w14:paraId="29E81CB0" w14:textId="77777777" w:rsidR="003F299F" w:rsidRDefault="003F299F" w:rsidP="003F299F"/>
          <w:p w14:paraId="48A15B23" w14:textId="77777777" w:rsidR="003F299F" w:rsidRDefault="003F299F" w:rsidP="003F299F">
            <w:r>
              <w:lastRenderedPageBreak/>
              <w:t>People who develop engineering requirements / standards and processes</w:t>
            </w:r>
          </w:p>
          <w:p w14:paraId="71322754" w14:textId="77777777" w:rsidR="003F299F" w:rsidRDefault="003F299F" w:rsidP="003F299F"/>
          <w:p w14:paraId="2C1BA4A6" w14:textId="77777777" w:rsidR="003F299F" w:rsidRDefault="003F299F" w:rsidP="003F299F">
            <w:r>
              <w:t>Suppliers who provide tools / equipment in use</w:t>
            </w:r>
          </w:p>
        </w:tc>
        <w:tc>
          <w:tcPr>
            <w:tcW w:w="2854" w:type="dxa"/>
          </w:tcPr>
          <w:p w14:paraId="3B8833C5" w14:textId="77777777" w:rsidR="00314AE4" w:rsidRDefault="003F299F" w:rsidP="003F299F">
            <w:r>
              <w:lastRenderedPageBreak/>
              <w:t>Critically evaluate how design influences behaviour and increases likelihood of mistakes</w:t>
            </w:r>
          </w:p>
          <w:p w14:paraId="7336E0A2" w14:textId="77777777" w:rsidR="003F299F" w:rsidRDefault="003F299F" w:rsidP="003F299F"/>
          <w:p w14:paraId="1B549F6A" w14:textId="77777777" w:rsidR="003F299F" w:rsidRDefault="003F299F" w:rsidP="003F299F">
            <w:r>
              <w:t>Consider short-term and long-term perspective. You may not be able to change the pump today, but your feedback can help designers to create better pumps in the future.</w:t>
            </w:r>
          </w:p>
        </w:tc>
        <w:tc>
          <w:tcPr>
            <w:tcW w:w="2261" w:type="dxa"/>
          </w:tcPr>
          <w:p w14:paraId="18746307" w14:textId="77777777" w:rsidR="000D18BD" w:rsidRDefault="000D18BD">
            <w:r>
              <w:t>Human factors in engineering and design NOPSEMA</w:t>
            </w:r>
            <w:r w:rsidR="009A28A3">
              <w:object w:dxaOrig="1508" w:dyaOrig="983" w14:anchorId="07495B76">
                <v:shape id="_x0000_i1096" type="#_x0000_t75" style="width:75.75pt;height:49.5pt" o:ole="">
                  <v:imagedata r:id="rId11" o:title=""/>
                </v:shape>
                <o:OLEObject Type="Embed" ProgID="AcroExch.Document.DC" ShapeID="_x0000_i1096" DrawAspect="Icon" ObjectID="_1651635234" r:id="rId12"/>
              </w:object>
            </w:r>
          </w:p>
          <w:p w14:paraId="4407BBE4" w14:textId="77777777" w:rsidR="000D18BD" w:rsidRDefault="000D18BD" w:rsidP="000D18BD">
            <w:r>
              <w:t xml:space="preserve">Ergonomics standards for hand tools design </w:t>
            </w:r>
            <w:r>
              <w:object w:dxaOrig="1508" w:dyaOrig="983" w14:anchorId="24466CA0">
                <v:shape id="_x0000_i1097" type="#_x0000_t75" style="width:75.75pt;height:49.5pt" o:ole="">
                  <v:imagedata r:id="rId13" o:title=""/>
                </v:shape>
                <o:OLEObject Type="Embed" ProgID="PowerPoint.Show.12" ShapeID="_x0000_i1097" DrawAspect="Icon" ObjectID="_1651635235" r:id="rId14"/>
              </w:object>
            </w:r>
          </w:p>
          <w:p w14:paraId="77BFE414" w14:textId="77777777" w:rsidR="004A7171" w:rsidRDefault="004A7171">
            <w:r w:rsidRPr="004A7171">
              <w:t>Spotting the design error traps and finding solutions - book of examples</w:t>
            </w:r>
            <w:r>
              <w:t xml:space="preserve"> </w:t>
            </w:r>
            <w:r w:rsidR="009A28A3">
              <w:object w:dxaOrig="1508" w:dyaOrig="983" w14:anchorId="3CC1F6CA">
                <v:shape id="_x0000_i1098" type="#_x0000_t75" style="width:75.75pt;height:49.5pt" o:ole="">
                  <v:imagedata r:id="rId15" o:title=""/>
                </v:shape>
                <o:OLEObject Type="Embed" ProgID="AcroExch.Document.DC" ShapeID="_x0000_i1098" DrawAspect="Icon" ObjectID="_1651635236" r:id="rId16"/>
              </w:object>
            </w:r>
          </w:p>
          <w:p w14:paraId="179DD3B2" w14:textId="77777777" w:rsidR="007F216E" w:rsidRDefault="007F216E"/>
          <w:p w14:paraId="1CCF1408" w14:textId="77777777" w:rsidR="007F216E" w:rsidRDefault="007F216E" w:rsidP="007F216E">
            <w:r w:rsidRPr="00677D38">
              <w:lastRenderedPageBreak/>
              <w:t>ISO 6385 2016(</w:t>
            </w:r>
            <w:proofErr w:type="spellStart"/>
            <w:r w:rsidRPr="00677D38">
              <w:t>en</w:t>
            </w:r>
            <w:proofErr w:type="spellEnd"/>
            <w:r w:rsidRPr="00677D38">
              <w:t>) Ergonomics principles in the design of work systems</w:t>
            </w:r>
          </w:p>
          <w:p w14:paraId="4F402B81" w14:textId="77777777" w:rsidR="007F216E" w:rsidRDefault="008F09F9" w:rsidP="007F216E">
            <w:hyperlink r:id="rId17" w:history="1">
              <w:r w:rsidR="007F216E" w:rsidRPr="0007622D">
                <w:rPr>
                  <w:rStyle w:val="Hyperlink"/>
                </w:rPr>
                <w:t>http://bit.ly/2O7ss3w</w:t>
              </w:r>
            </w:hyperlink>
            <w:r w:rsidR="007F216E">
              <w:t xml:space="preserve"> </w:t>
            </w:r>
          </w:p>
          <w:p w14:paraId="6BD1E155" w14:textId="77777777" w:rsidR="007F216E" w:rsidRDefault="007F216E" w:rsidP="007F216E"/>
          <w:p w14:paraId="6DBE622D" w14:textId="77777777" w:rsidR="007F216E" w:rsidRDefault="007F216E" w:rsidP="007F216E">
            <w:r w:rsidRPr="00677D38">
              <w:t>ISO 9241-210 2010 Ergonomics of human-system interaction - Part 210 Human-centred design for interactive systems</w:t>
            </w:r>
          </w:p>
          <w:p w14:paraId="3BC9528E" w14:textId="77777777" w:rsidR="007F216E" w:rsidRDefault="008F09F9" w:rsidP="007F216E">
            <w:hyperlink r:id="rId18" w:history="1">
              <w:r w:rsidR="007F216E" w:rsidRPr="0007622D">
                <w:rPr>
                  <w:rStyle w:val="Hyperlink"/>
                </w:rPr>
                <w:t>http://bit.ly/2O0BDmt</w:t>
              </w:r>
            </w:hyperlink>
            <w:r w:rsidR="007F216E">
              <w:t xml:space="preserve"> </w:t>
            </w:r>
          </w:p>
          <w:p w14:paraId="3570F551" w14:textId="77777777" w:rsidR="007F216E" w:rsidRDefault="007F216E" w:rsidP="007F216E"/>
          <w:p w14:paraId="497FF533" w14:textId="77777777" w:rsidR="007F216E" w:rsidRDefault="007F216E" w:rsidP="007F216E">
            <w:r w:rsidRPr="004A7171">
              <w:t>Standard Practice for Human Engineering Design for Marine Systems, Equipment and facilities ASTM F1166 - 2007</w:t>
            </w:r>
          </w:p>
          <w:p w14:paraId="4CEE7806" w14:textId="77777777" w:rsidR="007F216E" w:rsidRDefault="008F09F9" w:rsidP="007F216E">
            <w:hyperlink r:id="rId19" w:history="1">
              <w:r w:rsidR="007F216E" w:rsidRPr="0007622D">
                <w:rPr>
                  <w:rStyle w:val="Hyperlink"/>
                </w:rPr>
                <w:t>http://bit.ly/2O3P7h9</w:t>
              </w:r>
            </w:hyperlink>
            <w:r w:rsidR="007F216E">
              <w:t xml:space="preserve"> </w:t>
            </w:r>
          </w:p>
          <w:p w14:paraId="737F577E" w14:textId="77777777" w:rsidR="007F216E" w:rsidRDefault="007F216E" w:rsidP="007F216E"/>
          <w:p w14:paraId="774C6A64" w14:textId="77777777" w:rsidR="007F216E" w:rsidRDefault="007F216E" w:rsidP="007F216E"/>
        </w:tc>
      </w:tr>
    </w:tbl>
    <w:p w14:paraId="0DD775F5" w14:textId="77777777" w:rsidR="004A1C64" w:rsidRDefault="004A1C64"/>
    <w:sectPr w:rsidR="004A1C64" w:rsidSect="00FF6A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for BP Light">
    <w:altName w:val="Corbel"/>
    <w:charset w:val="00"/>
    <w:family w:val="swiss"/>
    <w:pitch w:val="variable"/>
    <w:sig w:usb0="A00002A7" w:usb1="00000001" w:usb2="00000000" w:usb3="00000000" w:csb0="0000009F" w:csb1="00000000"/>
  </w:font>
  <w:font w:name="Univers Next Pro Light">
    <w:altName w:val="Univers Next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780D324"/>
    <w:multiLevelType w:val="hybridMultilevel"/>
    <w:tmpl w:val="B58018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E0B4A"/>
    <w:multiLevelType w:val="hybridMultilevel"/>
    <w:tmpl w:val="2A86C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32032"/>
    <w:multiLevelType w:val="hybridMultilevel"/>
    <w:tmpl w:val="9A86B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15B5A"/>
    <w:multiLevelType w:val="hybridMultilevel"/>
    <w:tmpl w:val="6786F5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64583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72B6D"/>
    <w:multiLevelType w:val="hybridMultilevel"/>
    <w:tmpl w:val="61962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54BDE"/>
    <w:multiLevelType w:val="hybridMultilevel"/>
    <w:tmpl w:val="A072B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EF6EC8"/>
    <w:multiLevelType w:val="hybridMultilevel"/>
    <w:tmpl w:val="DB5603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2E3F75"/>
    <w:multiLevelType w:val="hybridMultilevel"/>
    <w:tmpl w:val="6248C5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746CB"/>
    <w:multiLevelType w:val="hybridMultilevel"/>
    <w:tmpl w:val="23BC4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9F04F6"/>
    <w:multiLevelType w:val="hybridMultilevel"/>
    <w:tmpl w:val="13725D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BF6D55"/>
    <w:multiLevelType w:val="hybridMultilevel"/>
    <w:tmpl w:val="52482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E102CB"/>
    <w:multiLevelType w:val="hybridMultilevel"/>
    <w:tmpl w:val="86026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E81689"/>
    <w:multiLevelType w:val="hybridMultilevel"/>
    <w:tmpl w:val="7A94F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B757E"/>
    <w:multiLevelType w:val="hybridMultilevel"/>
    <w:tmpl w:val="452E52A4"/>
    <w:lvl w:ilvl="0" w:tplc="BD9817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64EF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4BE2E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49C93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6868E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EA35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E5C5F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D0612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276A1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B3C6000"/>
    <w:multiLevelType w:val="hybridMultilevel"/>
    <w:tmpl w:val="B4300B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63257E"/>
    <w:multiLevelType w:val="hybridMultilevel"/>
    <w:tmpl w:val="37F07224"/>
    <w:lvl w:ilvl="0" w:tplc="D66458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664583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E7265"/>
    <w:multiLevelType w:val="hybridMultilevel"/>
    <w:tmpl w:val="E12017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547FD5"/>
    <w:multiLevelType w:val="hybridMultilevel"/>
    <w:tmpl w:val="D26C128E"/>
    <w:lvl w:ilvl="0" w:tplc="FFFFFFFF">
      <w:start w:val="1"/>
      <w:numFmt w:val="ideographDigital"/>
      <w:lvlText w:val=""/>
      <w:lvlJc w:val="left"/>
    </w:lvl>
    <w:lvl w:ilvl="1" w:tplc="08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6"/>
  </w:num>
  <w:num w:numId="4">
    <w:abstractNumId w:val="14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10"/>
  </w:num>
  <w:num w:numId="11">
    <w:abstractNumId w:val="15"/>
  </w:num>
  <w:num w:numId="12">
    <w:abstractNumId w:val="8"/>
  </w:num>
  <w:num w:numId="13">
    <w:abstractNumId w:val="3"/>
  </w:num>
  <w:num w:numId="14">
    <w:abstractNumId w:val="13"/>
  </w:num>
  <w:num w:numId="15">
    <w:abstractNumId w:val="5"/>
  </w:num>
  <w:num w:numId="16">
    <w:abstractNumId w:val="2"/>
  </w:num>
  <w:num w:numId="17">
    <w:abstractNumId w:val="1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39"/>
    <w:rsid w:val="00016BD0"/>
    <w:rsid w:val="00021E50"/>
    <w:rsid w:val="000346EA"/>
    <w:rsid w:val="0003493D"/>
    <w:rsid w:val="000368DB"/>
    <w:rsid w:val="00041A6A"/>
    <w:rsid w:val="0004685A"/>
    <w:rsid w:val="0005295E"/>
    <w:rsid w:val="00060C36"/>
    <w:rsid w:val="00077D03"/>
    <w:rsid w:val="0008435F"/>
    <w:rsid w:val="00086358"/>
    <w:rsid w:val="00086B23"/>
    <w:rsid w:val="00095327"/>
    <w:rsid w:val="00095FEE"/>
    <w:rsid w:val="000970E1"/>
    <w:rsid w:val="000A170A"/>
    <w:rsid w:val="000A5560"/>
    <w:rsid w:val="000A74D8"/>
    <w:rsid w:val="000B6540"/>
    <w:rsid w:val="000C0CB1"/>
    <w:rsid w:val="000C13EA"/>
    <w:rsid w:val="000D18BD"/>
    <w:rsid w:val="000D207D"/>
    <w:rsid w:val="000E4608"/>
    <w:rsid w:val="000F7F71"/>
    <w:rsid w:val="001053C1"/>
    <w:rsid w:val="00110AAF"/>
    <w:rsid w:val="001156B6"/>
    <w:rsid w:val="00115FE2"/>
    <w:rsid w:val="001171DC"/>
    <w:rsid w:val="0014573D"/>
    <w:rsid w:val="001531DE"/>
    <w:rsid w:val="00157524"/>
    <w:rsid w:val="00167D9D"/>
    <w:rsid w:val="001700B4"/>
    <w:rsid w:val="00174F68"/>
    <w:rsid w:val="001754ED"/>
    <w:rsid w:val="0017563F"/>
    <w:rsid w:val="001867DF"/>
    <w:rsid w:val="001874B4"/>
    <w:rsid w:val="00193648"/>
    <w:rsid w:val="0019514C"/>
    <w:rsid w:val="001A162A"/>
    <w:rsid w:val="001B4F7F"/>
    <w:rsid w:val="001B759A"/>
    <w:rsid w:val="001C0D49"/>
    <w:rsid w:val="001C1D62"/>
    <w:rsid w:val="001C4130"/>
    <w:rsid w:val="001D17C2"/>
    <w:rsid w:val="001D765E"/>
    <w:rsid w:val="001E26D3"/>
    <w:rsid w:val="001E7ADE"/>
    <w:rsid w:val="001F2181"/>
    <w:rsid w:val="001F531C"/>
    <w:rsid w:val="0020642E"/>
    <w:rsid w:val="0021210D"/>
    <w:rsid w:val="00212D0B"/>
    <w:rsid w:val="0021644C"/>
    <w:rsid w:val="002242F1"/>
    <w:rsid w:val="00227DFC"/>
    <w:rsid w:val="00230C3A"/>
    <w:rsid w:val="00232FBC"/>
    <w:rsid w:val="00233D9C"/>
    <w:rsid w:val="0023568B"/>
    <w:rsid w:val="0024005E"/>
    <w:rsid w:val="00241EE1"/>
    <w:rsid w:val="002448EC"/>
    <w:rsid w:val="00251F66"/>
    <w:rsid w:val="002557FF"/>
    <w:rsid w:val="00260F82"/>
    <w:rsid w:val="002678F8"/>
    <w:rsid w:val="002829DE"/>
    <w:rsid w:val="00284665"/>
    <w:rsid w:val="00284CE0"/>
    <w:rsid w:val="00284EC2"/>
    <w:rsid w:val="00287890"/>
    <w:rsid w:val="00291BCF"/>
    <w:rsid w:val="0029737F"/>
    <w:rsid w:val="002A354B"/>
    <w:rsid w:val="002C5259"/>
    <w:rsid w:val="002D5BDC"/>
    <w:rsid w:val="002E34DE"/>
    <w:rsid w:val="002E6C67"/>
    <w:rsid w:val="002F0B28"/>
    <w:rsid w:val="002F2DB4"/>
    <w:rsid w:val="00300CE8"/>
    <w:rsid w:val="00302255"/>
    <w:rsid w:val="0031382F"/>
    <w:rsid w:val="00314AE4"/>
    <w:rsid w:val="003218C3"/>
    <w:rsid w:val="00322983"/>
    <w:rsid w:val="00337C0E"/>
    <w:rsid w:val="00342AAF"/>
    <w:rsid w:val="00347FED"/>
    <w:rsid w:val="003559AC"/>
    <w:rsid w:val="00357B73"/>
    <w:rsid w:val="003609B4"/>
    <w:rsid w:val="00371254"/>
    <w:rsid w:val="00373589"/>
    <w:rsid w:val="00373CEB"/>
    <w:rsid w:val="003768DC"/>
    <w:rsid w:val="00385D57"/>
    <w:rsid w:val="003A532C"/>
    <w:rsid w:val="003B359F"/>
    <w:rsid w:val="003B57EC"/>
    <w:rsid w:val="003B5FCE"/>
    <w:rsid w:val="003C2D19"/>
    <w:rsid w:val="003D190B"/>
    <w:rsid w:val="003D4EE4"/>
    <w:rsid w:val="003D79E4"/>
    <w:rsid w:val="003E18BC"/>
    <w:rsid w:val="003E38F2"/>
    <w:rsid w:val="003E4A71"/>
    <w:rsid w:val="003F299F"/>
    <w:rsid w:val="003F5573"/>
    <w:rsid w:val="00406330"/>
    <w:rsid w:val="004140B8"/>
    <w:rsid w:val="004325B0"/>
    <w:rsid w:val="00435637"/>
    <w:rsid w:val="00440028"/>
    <w:rsid w:val="00441E81"/>
    <w:rsid w:val="004432A3"/>
    <w:rsid w:val="0044342D"/>
    <w:rsid w:val="00451863"/>
    <w:rsid w:val="00454979"/>
    <w:rsid w:val="00457DA5"/>
    <w:rsid w:val="00460F66"/>
    <w:rsid w:val="00466C58"/>
    <w:rsid w:val="00466CFB"/>
    <w:rsid w:val="00470142"/>
    <w:rsid w:val="00474D1F"/>
    <w:rsid w:val="0047707B"/>
    <w:rsid w:val="00477115"/>
    <w:rsid w:val="00482F6A"/>
    <w:rsid w:val="00483C92"/>
    <w:rsid w:val="0048407D"/>
    <w:rsid w:val="0048472E"/>
    <w:rsid w:val="0048776A"/>
    <w:rsid w:val="00491C00"/>
    <w:rsid w:val="0049582A"/>
    <w:rsid w:val="004A160F"/>
    <w:rsid w:val="004A1616"/>
    <w:rsid w:val="004A1B0B"/>
    <w:rsid w:val="004A1C64"/>
    <w:rsid w:val="004A7171"/>
    <w:rsid w:val="004B4FD1"/>
    <w:rsid w:val="004C0BD4"/>
    <w:rsid w:val="004C4495"/>
    <w:rsid w:val="004D05AB"/>
    <w:rsid w:val="004D3FC2"/>
    <w:rsid w:val="004D5A54"/>
    <w:rsid w:val="004E4832"/>
    <w:rsid w:val="004E6641"/>
    <w:rsid w:val="004F2B4E"/>
    <w:rsid w:val="004F3945"/>
    <w:rsid w:val="004F563C"/>
    <w:rsid w:val="004F6ABA"/>
    <w:rsid w:val="004F6AE1"/>
    <w:rsid w:val="005028FF"/>
    <w:rsid w:val="00504198"/>
    <w:rsid w:val="005051DE"/>
    <w:rsid w:val="005132FC"/>
    <w:rsid w:val="005133C0"/>
    <w:rsid w:val="00525AD0"/>
    <w:rsid w:val="00536889"/>
    <w:rsid w:val="0053720B"/>
    <w:rsid w:val="00547EC0"/>
    <w:rsid w:val="005825BB"/>
    <w:rsid w:val="005907F3"/>
    <w:rsid w:val="00594093"/>
    <w:rsid w:val="005A1095"/>
    <w:rsid w:val="005A536D"/>
    <w:rsid w:val="005A736F"/>
    <w:rsid w:val="005B0864"/>
    <w:rsid w:val="005C00CF"/>
    <w:rsid w:val="005D0C78"/>
    <w:rsid w:val="005D416A"/>
    <w:rsid w:val="005D7337"/>
    <w:rsid w:val="005F0193"/>
    <w:rsid w:val="005F25A4"/>
    <w:rsid w:val="005F6DC7"/>
    <w:rsid w:val="006051D1"/>
    <w:rsid w:val="0060536D"/>
    <w:rsid w:val="00606786"/>
    <w:rsid w:val="00626F7A"/>
    <w:rsid w:val="00631E16"/>
    <w:rsid w:val="00633807"/>
    <w:rsid w:val="0063456B"/>
    <w:rsid w:val="00636ABA"/>
    <w:rsid w:val="00636B24"/>
    <w:rsid w:val="00641833"/>
    <w:rsid w:val="00650358"/>
    <w:rsid w:val="0065411D"/>
    <w:rsid w:val="00654D1B"/>
    <w:rsid w:val="00664B77"/>
    <w:rsid w:val="00670D76"/>
    <w:rsid w:val="006777DC"/>
    <w:rsid w:val="00677D38"/>
    <w:rsid w:val="006863F6"/>
    <w:rsid w:val="006912BD"/>
    <w:rsid w:val="00694F58"/>
    <w:rsid w:val="006A2164"/>
    <w:rsid w:val="006A6B6E"/>
    <w:rsid w:val="006B2220"/>
    <w:rsid w:val="006C378F"/>
    <w:rsid w:val="006D00F8"/>
    <w:rsid w:val="006D4516"/>
    <w:rsid w:val="006E1AA6"/>
    <w:rsid w:val="006E3104"/>
    <w:rsid w:val="006E6BF0"/>
    <w:rsid w:val="006F40F7"/>
    <w:rsid w:val="006F5DFD"/>
    <w:rsid w:val="0070375D"/>
    <w:rsid w:val="00705722"/>
    <w:rsid w:val="007113F8"/>
    <w:rsid w:val="007115A8"/>
    <w:rsid w:val="007158BA"/>
    <w:rsid w:val="0072064D"/>
    <w:rsid w:val="007208E6"/>
    <w:rsid w:val="00722FC3"/>
    <w:rsid w:val="00750368"/>
    <w:rsid w:val="00760CF5"/>
    <w:rsid w:val="0076521E"/>
    <w:rsid w:val="0077032B"/>
    <w:rsid w:val="0077065C"/>
    <w:rsid w:val="00782944"/>
    <w:rsid w:val="00790564"/>
    <w:rsid w:val="007930A2"/>
    <w:rsid w:val="00793AC4"/>
    <w:rsid w:val="007A2F0F"/>
    <w:rsid w:val="007A53C4"/>
    <w:rsid w:val="007A63C2"/>
    <w:rsid w:val="007B3C5C"/>
    <w:rsid w:val="007D021C"/>
    <w:rsid w:val="007D2CF8"/>
    <w:rsid w:val="007D50E8"/>
    <w:rsid w:val="007D5A5B"/>
    <w:rsid w:val="007E095E"/>
    <w:rsid w:val="007F216E"/>
    <w:rsid w:val="007F4796"/>
    <w:rsid w:val="007F6944"/>
    <w:rsid w:val="00802156"/>
    <w:rsid w:val="008161E7"/>
    <w:rsid w:val="00821BEC"/>
    <w:rsid w:val="00823C7B"/>
    <w:rsid w:val="0082711D"/>
    <w:rsid w:val="008308D5"/>
    <w:rsid w:val="00832FC5"/>
    <w:rsid w:val="00851DE2"/>
    <w:rsid w:val="00864A6E"/>
    <w:rsid w:val="00871665"/>
    <w:rsid w:val="008729B8"/>
    <w:rsid w:val="00896EE9"/>
    <w:rsid w:val="00897132"/>
    <w:rsid w:val="008A3870"/>
    <w:rsid w:val="008B1ACC"/>
    <w:rsid w:val="008B1AD4"/>
    <w:rsid w:val="008C0E3D"/>
    <w:rsid w:val="008C2A8A"/>
    <w:rsid w:val="008C2F5D"/>
    <w:rsid w:val="008C43D0"/>
    <w:rsid w:val="008C4979"/>
    <w:rsid w:val="008E02E8"/>
    <w:rsid w:val="008E1AD2"/>
    <w:rsid w:val="008E6C4A"/>
    <w:rsid w:val="008F09F9"/>
    <w:rsid w:val="00901D1B"/>
    <w:rsid w:val="00901D2D"/>
    <w:rsid w:val="00902620"/>
    <w:rsid w:val="00902BCF"/>
    <w:rsid w:val="009037ED"/>
    <w:rsid w:val="00905801"/>
    <w:rsid w:val="00910505"/>
    <w:rsid w:val="0091155F"/>
    <w:rsid w:val="0091419E"/>
    <w:rsid w:val="009264A2"/>
    <w:rsid w:val="00930C2F"/>
    <w:rsid w:val="009318DC"/>
    <w:rsid w:val="009339D1"/>
    <w:rsid w:val="00950C3B"/>
    <w:rsid w:val="00956618"/>
    <w:rsid w:val="00963DDC"/>
    <w:rsid w:val="00982FB0"/>
    <w:rsid w:val="00984157"/>
    <w:rsid w:val="009852E7"/>
    <w:rsid w:val="00987AD6"/>
    <w:rsid w:val="009A15F8"/>
    <w:rsid w:val="009A28A3"/>
    <w:rsid w:val="009A4523"/>
    <w:rsid w:val="009B0CF9"/>
    <w:rsid w:val="009B4199"/>
    <w:rsid w:val="009B4CDD"/>
    <w:rsid w:val="009B5541"/>
    <w:rsid w:val="009C303A"/>
    <w:rsid w:val="009C67A0"/>
    <w:rsid w:val="009C7C5E"/>
    <w:rsid w:val="009D2C70"/>
    <w:rsid w:val="009D4A97"/>
    <w:rsid w:val="009E3664"/>
    <w:rsid w:val="009F34D0"/>
    <w:rsid w:val="009F757E"/>
    <w:rsid w:val="00A06F91"/>
    <w:rsid w:val="00A11846"/>
    <w:rsid w:val="00A151D2"/>
    <w:rsid w:val="00A21A5F"/>
    <w:rsid w:val="00A22822"/>
    <w:rsid w:val="00A3535C"/>
    <w:rsid w:val="00A40DA2"/>
    <w:rsid w:val="00A50170"/>
    <w:rsid w:val="00A5557C"/>
    <w:rsid w:val="00A72AF0"/>
    <w:rsid w:val="00A80F5A"/>
    <w:rsid w:val="00A81596"/>
    <w:rsid w:val="00A83D26"/>
    <w:rsid w:val="00A85DFA"/>
    <w:rsid w:val="00A871B6"/>
    <w:rsid w:val="00A95DFD"/>
    <w:rsid w:val="00AA1D4F"/>
    <w:rsid w:val="00AA60A4"/>
    <w:rsid w:val="00AA748E"/>
    <w:rsid w:val="00AB3061"/>
    <w:rsid w:val="00AD0978"/>
    <w:rsid w:val="00AD446A"/>
    <w:rsid w:val="00AE402C"/>
    <w:rsid w:val="00AE620A"/>
    <w:rsid w:val="00AF33FC"/>
    <w:rsid w:val="00AF50F6"/>
    <w:rsid w:val="00B005F9"/>
    <w:rsid w:val="00B0088C"/>
    <w:rsid w:val="00B03D75"/>
    <w:rsid w:val="00B04172"/>
    <w:rsid w:val="00B10C05"/>
    <w:rsid w:val="00B120DE"/>
    <w:rsid w:val="00B12639"/>
    <w:rsid w:val="00B12892"/>
    <w:rsid w:val="00B1674F"/>
    <w:rsid w:val="00B21410"/>
    <w:rsid w:val="00B2333C"/>
    <w:rsid w:val="00B44ACE"/>
    <w:rsid w:val="00B5073D"/>
    <w:rsid w:val="00B53AF4"/>
    <w:rsid w:val="00B57F0E"/>
    <w:rsid w:val="00B61A19"/>
    <w:rsid w:val="00B756DB"/>
    <w:rsid w:val="00B82A2E"/>
    <w:rsid w:val="00B8333A"/>
    <w:rsid w:val="00B83D17"/>
    <w:rsid w:val="00B86B1F"/>
    <w:rsid w:val="00B92585"/>
    <w:rsid w:val="00B92DE1"/>
    <w:rsid w:val="00B959F0"/>
    <w:rsid w:val="00BA2292"/>
    <w:rsid w:val="00BA3F15"/>
    <w:rsid w:val="00BA7497"/>
    <w:rsid w:val="00BB15AD"/>
    <w:rsid w:val="00BB5D49"/>
    <w:rsid w:val="00BC6090"/>
    <w:rsid w:val="00BC640D"/>
    <w:rsid w:val="00BC7D28"/>
    <w:rsid w:val="00BD1045"/>
    <w:rsid w:val="00BE2C81"/>
    <w:rsid w:val="00BE350C"/>
    <w:rsid w:val="00BE7BB6"/>
    <w:rsid w:val="00BF225D"/>
    <w:rsid w:val="00BF4C32"/>
    <w:rsid w:val="00BF58E2"/>
    <w:rsid w:val="00C010D1"/>
    <w:rsid w:val="00C02D54"/>
    <w:rsid w:val="00C05AF3"/>
    <w:rsid w:val="00C06D45"/>
    <w:rsid w:val="00C20283"/>
    <w:rsid w:val="00C244C8"/>
    <w:rsid w:val="00C32901"/>
    <w:rsid w:val="00C41716"/>
    <w:rsid w:val="00C47748"/>
    <w:rsid w:val="00C5318E"/>
    <w:rsid w:val="00C60EAE"/>
    <w:rsid w:val="00C63B45"/>
    <w:rsid w:val="00C65097"/>
    <w:rsid w:val="00C66995"/>
    <w:rsid w:val="00C71A89"/>
    <w:rsid w:val="00C81818"/>
    <w:rsid w:val="00C9173F"/>
    <w:rsid w:val="00CA0D14"/>
    <w:rsid w:val="00CA16AE"/>
    <w:rsid w:val="00CA1A3A"/>
    <w:rsid w:val="00CA512B"/>
    <w:rsid w:val="00CA6CD2"/>
    <w:rsid w:val="00CA7E5A"/>
    <w:rsid w:val="00CB0941"/>
    <w:rsid w:val="00CB1B39"/>
    <w:rsid w:val="00CB24D4"/>
    <w:rsid w:val="00CB413E"/>
    <w:rsid w:val="00CC0D01"/>
    <w:rsid w:val="00CC20CE"/>
    <w:rsid w:val="00CD456D"/>
    <w:rsid w:val="00CE0995"/>
    <w:rsid w:val="00CE2F7D"/>
    <w:rsid w:val="00CF2C16"/>
    <w:rsid w:val="00D10D48"/>
    <w:rsid w:val="00D13142"/>
    <w:rsid w:val="00D15553"/>
    <w:rsid w:val="00D1658B"/>
    <w:rsid w:val="00D34E97"/>
    <w:rsid w:val="00D418BA"/>
    <w:rsid w:val="00D51D3C"/>
    <w:rsid w:val="00D66B4C"/>
    <w:rsid w:val="00D705C0"/>
    <w:rsid w:val="00D75D6E"/>
    <w:rsid w:val="00D82B5C"/>
    <w:rsid w:val="00D93922"/>
    <w:rsid w:val="00D94656"/>
    <w:rsid w:val="00D96268"/>
    <w:rsid w:val="00DB072A"/>
    <w:rsid w:val="00DC63AB"/>
    <w:rsid w:val="00DE0986"/>
    <w:rsid w:val="00DE1EA0"/>
    <w:rsid w:val="00DF5AE8"/>
    <w:rsid w:val="00DF736A"/>
    <w:rsid w:val="00DF7586"/>
    <w:rsid w:val="00E05A93"/>
    <w:rsid w:val="00E142D7"/>
    <w:rsid w:val="00E24DDB"/>
    <w:rsid w:val="00E316EE"/>
    <w:rsid w:val="00E37FB6"/>
    <w:rsid w:val="00E40148"/>
    <w:rsid w:val="00E45098"/>
    <w:rsid w:val="00E45D49"/>
    <w:rsid w:val="00E57A21"/>
    <w:rsid w:val="00E611EA"/>
    <w:rsid w:val="00E66441"/>
    <w:rsid w:val="00E92BB7"/>
    <w:rsid w:val="00E95952"/>
    <w:rsid w:val="00E97405"/>
    <w:rsid w:val="00E9745D"/>
    <w:rsid w:val="00EB2D7E"/>
    <w:rsid w:val="00EB32C8"/>
    <w:rsid w:val="00EC42FE"/>
    <w:rsid w:val="00EC60BB"/>
    <w:rsid w:val="00ED28DE"/>
    <w:rsid w:val="00ED348D"/>
    <w:rsid w:val="00ED62C3"/>
    <w:rsid w:val="00EE534E"/>
    <w:rsid w:val="00EF4496"/>
    <w:rsid w:val="00F103BA"/>
    <w:rsid w:val="00F20496"/>
    <w:rsid w:val="00F26A59"/>
    <w:rsid w:val="00F3551A"/>
    <w:rsid w:val="00F35768"/>
    <w:rsid w:val="00F45B64"/>
    <w:rsid w:val="00F45D97"/>
    <w:rsid w:val="00F460EC"/>
    <w:rsid w:val="00F54EF3"/>
    <w:rsid w:val="00F63FD1"/>
    <w:rsid w:val="00F667EA"/>
    <w:rsid w:val="00F709B7"/>
    <w:rsid w:val="00F7656E"/>
    <w:rsid w:val="00F8215C"/>
    <w:rsid w:val="00FA136D"/>
    <w:rsid w:val="00FC3753"/>
    <w:rsid w:val="00FD141A"/>
    <w:rsid w:val="00FE14E3"/>
    <w:rsid w:val="00FE22EB"/>
    <w:rsid w:val="00FE53A9"/>
    <w:rsid w:val="00FE5806"/>
    <w:rsid w:val="00FE62E4"/>
    <w:rsid w:val="00FF26D1"/>
    <w:rsid w:val="00FF6524"/>
    <w:rsid w:val="00FF6A39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6F67"/>
  <w15:chartTrackingRefBased/>
  <w15:docId w15:val="{ED541215-5F10-47AF-9FDE-208C989A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6A39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paragraph" w:customStyle="1" w:styleId="Default">
    <w:name w:val="Default"/>
    <w:rsid w:val="0091155F"/>
    <w:pPr>
      <w:autoSpaceDE w:val="0"/>
      <w:autoSpaceDN w:val="0"/>
      <w:adjustRightInd w:val="0"/>
      <w:spacing w:after="0" w:line="240" w:lineRule="auto"/>
    </w:pPr>
    <w:rPr>
      <w:rFonts w:ascii="Univers for BP Light" w:hAnsi="Univers for BP Light" w:cs="Univers for BP Light"/>
      <w:color w:val="000000"/>
      <w:sz w:val="24"/>
      <w:szCs w:val="24"/>
    </w:rPr>
  </w:style>
  <w:style w:type="character" w:customStyle="1" w:styleId="A3">
    <w:name w:val="A3"/>
    <w:uiPriority w:val="99"/>
    <w:rsid w:val="00C5318E"/>
    <w:rPr>
      <w:rFonts w:cs="Univers Next Pro Light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A7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8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7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hyperlink" Target="http://bit.ly/2O0BDm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hyperlink" Target="http://bit.ly/2O7ss3w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hyperlink" Target="http://bit.ly/2O3P7h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Hughes Incorporated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Nazaruk, Marcin</dc:creator>
  <cp:keywords/>
  <dc:description/>
  <cp:lastModifiedBy>Allen Smith</cp:lastModifiedBy>
  <cp:revision>2</cp:revision>
  <dcterms:created xsi:type="dcterms:W3CDTF">2020-05-22T05:47:00Z</dcterms:created>
  <dcterms:modified xsi:type="dcterms:W3CDTF">2020-05-22T05:47:00Z</dcterms:modified>
</cp:coreProperties>
</file>